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8026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Margaret WAREN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64D93C1F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7CE46E04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</w:p>
    <w:p w14:paraId="625D79D9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</w:p>
    <w:p w14:paraId="37187756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John, fuller(q.v.).</w:t>
      </w:r>
    </w:p>
    <w:p w14:paraId="40A70199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61F51EE0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pp.457-8)</w:t>
      </w:r>
    </w:p>
    <w:p w14:paraId="13AE5E7B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</w:p>
    <w:p w14:paraId="236B45C4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</w:p>
    <w:p w14:paraId="656022B4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Jan.1486</w:t>
      </w:r>
      <w:r>
        <w:rPr>
          <w:rFonts w:eastAsia="Times New Roman" w:cs="Times New Roman"/>
          <w:szCs w:val="24"/>
        </w:rPr>
        <w:tab/>
        <w:t xml:space="preserve">John made her the executrix of his Will, in which he bequeathed her the </w:t>
      </w:r>
    </w:p>
    <w:p w14:paraId="34203D91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residue of his estate.   (ibid.)</w:t>
      </w:r>
    </w:p>
    <w:p w14:paraId="53E6A5E9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</w:p>
    <w:p w14:paraId="5277CB5D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</w:p>
    <w:p w14:paraId="58C181F4" w14:textId="77777777" w:rsidR="001543CA" w:rsidRDefault="001543CA" w:rsidP="001543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December 2022</w:t>
      </w:r>
    </w:p>
    <w:p w14:paraId="42A3FC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72EB" w14:textId="77777777" w:rsidR="001543CA" w:rsidRDefault="001543CA" w:rsidP="009139A6">
      <w:r>
        <w:separator/>
      </w:r>
    </w:p>
  </w:endnote>
  <w:endnote w:type="continuationSeparator" w:id="0">
    <w:p w14:paraId="34668EE5" w14:textId="77777777" w:rsidR="001543CA" w:rsidRDefault="001543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F2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78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ECF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56BE1" w14:textId="77777777" w:rsidR="001543CA" w:rsidRDefault="001543CA" w:rsidP="009139A6">
      <w:r>
        <w:separator/>
      </w:r>
    </w:p>
  </w:footnote>
  <w:footnote w:type="continuationSeparator" w:id="0">
    <w:p w14:paraId="00DCC108" w14:textId="77777777" w:rsidR="001543CA" w:rsidRDefault="001543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BF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D2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39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3CA"/>
    <w:rsid w:val="000666E0"/>
    <w:rsid w:val="001543C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EC91A"/>
  <w15:chartTrackingRefBased/>
  <w15:docId w15:val="{BB39018F-4F68-4064-9F49-528EFE481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2022-12-09T16:03:00Z</dcterms:created>
  <dcterms:modified xsi:type="dcterms:W3CDTF">2022-12-09T16:04:00Z</dcterms:modified>
</cp:coreProperties>
</file>